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6D" w:rsidRPr="004E106D" w:rsidRDefault="00761B45" w:rsidP="004E106D">
      <w:pPr>
        <w:pStyle w:val="a3"/>
        <w:ind w:firstLine="567"/>
        <w:jc w:val="center"/>
        <w:rPr>
          <w:b/>
          <w:bCs/>
          <w:color w:val="08020A"/>
          <w:sz w:val="32"/>
          <w:szCs w:val="32"/>
        </w:rPr>
      </w:pPr>
      <w:r>
        <w:rPr>
          <w:b/>
          <w:bCs/>
          <w:color w:val="08020A"/>
          <w:sz w:val="32"/>
          <w:szCs w:val="32"/>
        </w:rPr>
        <w:t>РЕКОМЕНДАЦИИ</w:t>
      </w:r>
      <w:r w:rsidR="008A5F92">
        <w:rPr>
          <w:b/>
          <w:bCs/>
          <w:color w:val="08020A"/>
          <w:sz w:val="32"/>
          <w:szCs w:val="32"/>
        </w:rPr>
        <w:t xml:space="preserve"> </w:t>
      </w:r>
    </w:p>
    <w:p w:rsidR="00027096" w:rsidRPr="000C4796" w:rsidRDefault="00CE50D4" w:rsidP="00CE50D4">
      <w:pPr>
        <w:pStyle w:val="a3"/>
        <w:jc w:val="center"/>
        <w:rPr>
          <w:b/>
          <w:bCs/>
          <w:color w:val="07020B"/>
          <w:sz w:val="32"/>
          <w:szCs w:val="32"/>
        </w:rPr>
      </w:pPr>
      <w:r>
        <w:rPr>
          <w:b/>
          <w:bCs/>
          <w:color w:val="08020A"/>
          <w:sz w:val="32"/>
          <w:szCs w:val="32"/>
        </w:rPr>
        <w:t xml:space="preserve">по действиям граждан </w:t>
      </w:r>
      <w:r w:rsidRPr="00604C42">
        <w:rPr>
          <w:b/>
          <w:bCs/>
          <w:color w:val="08020A"/>
          <w:sz w:val="32"/>
          <w:szCs w:val="32"/>
        </w:rPr>
        <w:t xml:space="preserve">при </w:t>
      </w:r>
      <w:r w:rsidR="008A5F92" w:rsidRPr="000C4796">
        <w:rPr>
          <w:b/>
          <w:bCs/>
          <w:color w:val="07020B"/>
          <w:sz w:val="32"/>
          <w:szCs w:val="32"/>
        </w:rPr>
        <w:t>критическом</w:t>
      </w:r>
      <w:r w:rsidR="00027096" w:rsidRPr="000C4796">
        <w:rPr>
          <w:b/>
          <w:bCs/>
          <w:color w:val="07020B"/>
          <w:sz w:val="32"/>
          <w:szCs w:val="32"/>
        </w:rPr>
        <w:t xml:space="preserve"> «</w:t>
      </w:r>
      <w:r w:rsidR="008A5F92" w:rsidRPr="000C4796">
        <w:rPr>
          <w:b/>
          <w:bCs/>
          <w:color w:val="07020B"/>
          <w:sz w:val="32"/>
          <w:szCs w:val="32"/>
        </w:rPr>
        <w:t>КРАСНОМ</w:t>
      </w:r>
      <w:r w:rsidR="00027096" w:rsidRPr="000C4796">
        <w:rPr>
          <w:b/>
          <w:bCs/>
          <w:color w:val="07020B"/>
          <w:sz w:val="32"/>
          <w:szCs w:val="32"/>
        </w:rPr>
        <w:t>» уровне ТО</w:t>
      </w:r>
    </w:p>
    <w:p w:rsidR="0074519B" w:rsidRDefault="0074519B" w:rsidP="00CE50D4">
      <w:pPr>
        <w:pStyle w:val="a3"/>
        <w:tabs>
          <w:tab w:val="left" w:pos="9355"/>
        </w:tabs>
        <w:jc w:val="center"/>
        <w:rPr>
          <w:i/>
          <w:color w:val="07020B"/>
          <w:sz w:val="28"/>
          <w:szCs w:val="28"/>
        </w:rPr>
      </w:pPr>
    </w:p>
    <w:p w:rsidR="00027096" w:rsidRPr="000C4796" w:rsidRDefault="00027096" w:rsidP="00CE50D4">
      <w:pPr>
        <w:pStyle w:val="a3"/>
        <w:tabs>
          <w:tab w:val="left" w:pos="9355"/>
        </w:tabs>
        <w:jc w:val="center"/>
        <w:rPr>
          <w:i/>
          <w:color w:val="07020B"/>
          <w:sz w:val="28"/>
          <w:szCs w:val="28"/>
        </w:rPr>
      </w:pPr>
      <w:r w:rsidRPr="000C4796">
        <w:rPr>
          <w:i/>
          <w:color w:val="07020B"/>
          <w:sz w:val="28"/>
          <w:szCs w:val="28"/>
        </w:rPr>
        <w:t>(</w:t>
      </w:r>
      <w:r w:rsidR="008A5F92" w:rsidRPr="000C4796">
        <w:rPr>
          <w:i/>
          <w:color w:val="07020B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</w:t>
      </w:r>
      <w:r w:rsidR="00CE50D4">
        <w:rPr>
          <w:i/>
          <w:color w:val="07020B"/>
          <w:sz w:val="28"/>
          <w:szCs w:val="28"/>
        </w:rPr>
        <w:t>у ТА</w:t>
      </w:r>
      <w:r w:rsidR="008A5F92" w:rsidRPr="000C4796">
        <w:rPr>
          <w:i/>
          <w:color w:val="07020B"/>
          <w:sz w:val="28"/>
          <w:szCs w:val="28"/>
        </w:rPr>
        <w:t>)</w:t>
      </w:r>
    </w:p>
    <w:p w:rsidR="00027096" w:rsidRPr="00900F1A" w:rsidRDefault="00027096" w:rsidP="00027096">
      <w:pPr>
        <w:pStyle w:val="a3"/>
        <w:ind w:firstLine="851"/>
        <w:jc w:val="center"/>
        <w:rPr>
          <w:b/>
          <w:bCs/>
          <w:color w:val="07020B"/>
          <w:sz w:val="28"/>
          <w:szCs w:val="28"/>
        </w:rPr>
      </w:pPr>
    </w:p>
    <w:p w:rsidR="008A5F92" w:rsidRPr="00900F1A" w:rsidRDefault="00027096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8020A"/>
          <w:sz w:val="28"/>
          <w:szCs w:val="28"/>
        </w:rPr>
        <w:t>При установлении «</w:t>
      </w:r>
      <w:r w:rsidR="00D60F59">
        <w:rPr>
          <w:color w:val="08020A"/>
          <w:sz w:val="28"/>
          <w:szCs w:val="28"/>
        </w:rPr>
        <w:t>Красного</w:t>
      </w:r>
      <w:r w:rsidRPr="00900F1A">
        <w:rPr>
          <w:color w:val="08020A"/>
          <w:sz w:val="28"/>
          <w:szCs w:val="28"/>
        </w:rPr>
        <w:t>» уровня террористической опасности</w:t>
      </w:r>
      <w:r>
        <w:rPr>
          <w:color w:val="08020A"/>
          <w:sz w:val="28"/>
          <w:szCs w:val="28"/>
        </w:rPr>
        <w:t xml:space="preserve"> всем гражданам </w:t>
      </w:r>
      <w:r w:rsidR="00D60F59">
        <w:rPr>
          <w:color w:val="07020B"/>
          <w:sz w:val="28"/>
          <w:szCs w:val="28"/>
        </w:rPr>
        <w:t>н</w:t>
      </w:r>
      <w:r w:rsidR="008A5F92" w:rsidRPr="00900F1A">
        <w:rPr>
          <w:color w:val="07020B"/>
          <w:sz w:val="28"/>
          <w:szCs w:val="28"/>
        </w:rPr>
        <w:t xml:space="preserve">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8A5F92" w:rsidRPr="00900F1A" w:rsidRDefault="008A5F92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7020B"/>
          <w:sz w:val="28"/>
          <w:szCs w:val="28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8A5F92" w:rsidRPr="00900F1A" w:rsidRDefault="008A5F92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7020B"/>
          <w:sz w:val="28"/>
          <w:szCs w:val="28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8A5F92" w:rsidRPr="00900F1A" w:rsidRDefault="008A5F92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7020B"/>
          <w:sz w:val="28"/>
          <w:szCs w:val="28"/>
        </w:rPr>
        <w:t>3</w:t>
      </w:r>
      <w:r w:rsidRPr="00900F1A">
        <w:rPr>
          <w:color w:val="2A2732"/>
          <w:sz w:val="28"/>
          <w:szCs w:val="28"/>
        </w:rPr>
        <w:t xml:space="preserve">. </w:t>
      </w:r>
      <w:r w:rsidRPr="00900F1A">
        <w:rPr>
          <w:color w:val="07020B"/>
          <w:sz w:val="28"/>
          <w:szCs w:val="28"/>
        </w:rPr>
        <w:t xml:space="preserve">Подготовиться к возможной эвакуации: </w:t>
      </w:r>
    </w:p>
    <w:p w:rsidR="008A5F92" w:rsidRPr="00900F1A" w:rsidRDefault="008A5F92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7020B"/>
          <w:sz w:val="28"/>
          <w:szCs w:val="28"/>
        </w:rPr>
        <w:t xml:space="preserve">- подготовить набор предметов первой необходимости, деньги и документы; </w:t>
      </w:r>
    </w:p>
    <w:p w:rsidR="008A5F92" w:rsidRPr="00900F1A" w:rsidRDefault="008A5F92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7020B"/>
          <w:sz w:val="28"/>
          <w:szCs w:val="28"/>
        </w:rPr>
        <w:t xml:space="preserve">- подготовить запас медицинских средств, необходимых для оказания первой медицинской помощи; </w:t>
      </w:r>
    </w:p>
    <w:p w:rsidR="008A5F92" w:rsidRPr="00900F1A" w:rsidRDefault="008A5F92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7020B"/>
          <w:sz w:val="28"/>
          <w:szCs w:val="28"/>
        </w:rPr>
        <w:t xml:space="preserve">- заготовить трехдневный запас воды и предметов питания для членов семьи. </w:t>
      </w:r>
    </w:p>
    <w:p w:rsidR="008A5F92" w:rsidRPr="00900F1A" w:rsidRDefault="008A5F92" w:rsidP="008A5F92">
      <w:pPr>
        <w:pStyle w:val="a3"/>
        <w:ind w:firstLine="851"/>
        <w:jc w:val="both"/>
        <w:rPr>
          <w:color w:val="07020B"/>
          <w:sz w:val="28"/>
          <w:szCs w:val="28"/>
        </w:rPr>
      </w:pPr>
      <w:r w:rsidRPr="00900F1A">
        <w:rPr>
          <w:color w:val="07020B"/>
          <w:sz w:val="28"/>
          <w:szCs w:val="28"/>
        </w:rPr>
        <w:t>4. Оказавшись вблизи или в месте проведения террористическо</w:t>
      </w:r>
      <w:r w:rsidRPr="00900F1A">
        <w:rPr>
          <w:color w:val="2A2732"/>
          <w:sz w:val="28"/>
          <w:szCs w:val="28"/>
        </w:rPr>
        <w:t>г</w:t>
      </w:r>
      <w:r w:rsidRPr="00900F1A">
        <w:rPr>
          <w:color w:val="07020B"/>
          <w:sz w:val="28"/>
          <w:szCs w:val="28"/>
        </w:rPr>
        <w:t>о акта, следует как можно скорее покинуть его без паники, избегать проявлен</w:t>
      </w:r>
      <w:r w:rsidRPr="00900F1A">
        <w:rPr>
          <w:color w:val="2A2732"/>
          <w:sz w:val="28"/>
          <w:szCs w:val="28"/>
        </w:rPr>
        <w:t>и</w:t>
      </w:r>
      <w:r w:rsidRPr="00900F1A">
        <w:rPr>
          <w:color w:val="07020B"/>
          <w:sz w:val="28"/>
          <w:szCs w:val="28"/>
        </w:rPr>
        <w:t xml:space="preserve">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 </w:t>
      </w:r>
    </w:p>
    <w:p w:rsidR="008A5F92" w:rsidRPr="00900F1A" w:rsidRDefault="008A5F92" w:rsidP="008A5F92">
      <w:pPr>
        <w:pStyle w:val="a3"/>
        <w:ind w:firstLine="851"/>
        <w:jc w:val="both"/>
        <w:rPr>
          <w:color w:val="0B060F"/>
          <w:sz w:val="28"/>
          <w:szCs w:val="28"/>
        </w:rPr>
      </w:pPr>
      <w:r w:rsidRPr="00900F1A">
        <w:rPr>
          <w:color w:val="0B060F"/>
          <w:sz w:val="28"/>
          <w:szCs w:val="28"/>
        </w:rPr>
        <w:t>5</w:t>
      </w:r>
      <w:r w:rsidRPr="00900F1A">
        <w:rPr>
          <w:color w:val="454349"/>
          <w:sz w:val="28"/>
          <w:szCs w:val="28"/>
        </w:rPr>
        <w:t xml:space="preserve">. </w:t>
      </w:r>
      <w:r w:rsidRPr="00900F1A">
        <w:rPr>
          <w:color w:val="0B060F"/>
          <w:sz w:val="28"/>
          <w:szCs w:val="28"/>
        </w:rPr>
        <w:t xml:space="preserve">Держать </w:t>
      </w:r>
      <w:r w:rsidRPr="00900F1A">
        <w:rPr>
          <w:color w:val="785142"/>
          <w:sz w:val="28"/>
          <w:szCs w:val="28"/>
        </w:rPr>
        <w:t xml:space="preserve"> </w:t>
      </w:r>
      <w:r w:rsidRPr="00900F1A">
        <w:rPr>
          <w:color w:val="0B060F"/>
          <w:sz w:val="28"/>
          <w:szCs w:val="28"/>
        </w:rPr>
        <w:t>постоянно включенными телевизор, радиоприемник или радиоточку</w:t>
      </w:r>
    </w:p>
    <w:p w:rsidR="008A5F92" w:rsidRPr="00900F1A" w:rsidRDefault="008A5F92" w:rsidP="008A5F92">
      <w:pPr>
        <w:pStyle w:val="a3"/>
        <w:ind w:firstLine="851"/>
        <w:jc w:val="both"/>
        <w:rPr>
          <w:color w:val="0B060F"/>
          <w:sz w:val="28"/>
          <w:szCs w:val="28"/>
        </w:rPr>
      </w:pPr>
      <w:r w:rsidRPr="00900F1A">
        <w:rPr>
          <w:color w:val="0B060F"/>
          <w:sz w:val="28"/>
          <w:szCs w:val="28"/>
        </w:rPr>
        <w:t>6. Не допускать распространения непроверенной информации о совершен</w:t>
      </w:r>
      <w:r w:rsidRPr="00900F1A">
        <w:rPr>
          <w:color w:val="2B272D"/>
          <w:sz w:val="28"/>
          <w:szCs w:val="28"/>
        </w:rPr>
        <w:t xml:space="preserve">ии </w:t>
      </w:r>
      <w:r w:rsidRPr="00900F1A">
        <w:rPr>
          <w:color w:val="0B060F"/>
          <w:sz w:val="28"/>
          <w:szCs w:val="28"/>
        </w:rPr>
        <w:t xml:space="preserve">действий, создающих непосредственную угрозу террористического акта. </w:t>
      </w:r>
    </w:p>
    <w:p w:rsidR="008A5F92" w:rsidRPr="00900F1A" w:rsidRDefault="008A5F92" w:rsidP="00D60F59">
      <w:pPr>
        <w:pStyle w:val="a3"/>
        <w:ind w:firstLine="851"/>
        <w:jc w:val="both"/>
        <w:rPr>
          <w:b/>
          <w:bCs/>
          <w:color w:val="0B060F"/>
          <w:sz w:val="28"/>
          <w:szCs w:val="28"/>
        </w:rPr>
      </w:pPr>
      <w:r w:rsidRPr="00900F1A">
        <w:rPr>
          <w:b/>
          <w:bCs/>
          <w:color w:val="0B060F"/>
          <w:sz w:val="28"/>
          <w:szCs w:val="28"/>
        </w:rPr>
        <w:t>Внимание!</w:t>
      </w:r>
    </w:p>
    <w:p w:rsidR="008A5F92" w:rsidRPr="00900F1A" w:rsidRDefault="008A5F92" w:rsidP="00D60F59">
      <w:pPr>
        <w:pStyle w:val="a3"/>
        <w:ind w:firstLine="851"/>
        <w:jc w:val="both"/>
        <w:rPr>
          <w:color w:val="0B060F"/>
          <w:sz w:val="28"/>
          <w:szCs w:val="28"/>
        </w:rPr>
      </w:pPr>
      <w:r w:rsidRPr="00900F1A">
        <w:rPr>
          <w:color w:val="0B060F"/>
          <w:w w:val="109"/>
          <w:sz w:val="28"/>
          <w:szCs w:val="28"/>
        </w:rPr>
        <w:t xml:space="preserve">В </w:t>
      </w:r>
      <w:r w:rsidRPr="00900F1A">
        <w:rPr>
          <w:color w:val="0B060F"/>
          <w:sz w:val="28"/>
          <w:szCs w:val="28"/>
        </w:rPr>
        <w:t xml:space="preserve">качестве маскировки для взрывных устройств террористами </w:t>
      </w:r>
      <w:r w:rsidRPr="00900F1A">
        <w:rPr>
          <w:color w:val="0B060F"/>
          <w:w w:val="91"/>
          <w:sz w:val="28"/>
          <w:szCs w:val="28"/>
        </w:rPr>
        <w:t xml:space="preserve">могут </w:t>
      </w:r>
      <w:r w:rsidRPr="00900F1A">
        <w:rPr>
          <w:color w:val="0B060F"/>
          <w:sz w:val="28"/>
          <w:szCs w:val="28"/>
        </w:rPr>
        <w:t>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</w:t>
      </w:r>
    </w:p>
    <w:p w:rsidR="008A5F92" w:rsidRPr="00900F1A" w:rsidRDefault="008A5F92" w:rsidP="00D60F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F1A">
        <w:rPr>
          <w:rFonts w:ascii="Times New Roman" w:hAnsi="Times New Roman" w:cs="Times New Roman"/>
          <w:color w:val="0B060F"/>
          <w:sz w:val="28"/>
          <w:szCs w:val="28"/>
        </w:rPr>
        <w:t xml:space="preserve">Не будьте равнодушными, ваши своевременные действия </w:t>
      </w:r>
      <w:r w:rsidRPr="00900F1A">
        <w:rPr>
          <w:rFonts w:ascii="Times New Roman" w:hAnsi="Times New Roman" w:cs="Times New Roman"/>
          <w:color w:val="0B060F"/>
          <w:w w:val="91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color w:val="0B060F"/>
          <w:w w:val="91"/>
          <w:sz w:val="28"/>
          <w:szCs w:val="28"/>
        </w:rPr>
        <w:t>п</w:t>
      </w:r>
      <w:r w:rsidRPr="00900F1A">
        <w:rPr>
          <w:rFonts w:ascii="Times New Roman" w:hAnsi="Times New Roman" w:cs="Times New Roman"/>
          <w:color w:val="0B060F"/>
          <w:sz w:val="28"/>
          <w:szCs w:val="28"/>
        </w:rPr>
        <w:t>омо</w:t>
      </w:r>
      <w:r w:rsidRPr="00900F1A">
        <w:rPr>
          <w:rFonts w:ascii="Times New Roman" w:hAnsi="Times New Roman" w:cs="Times New Roman"/>
          <w:color w:val="2B272D"/>
          <w:sz w:val="28"/>
          <w:szCs w:val="28"/>
        </w:rPr>
        <w:t>ч</w:t>
      </w:r>
      <w:r w:rsidRPr="00900F1A">
        <w:rPr>
          <w:rFonts w:ascii="Times New Roman" w:hAnsi="Times New Roman" w:cs="Times New Roman"/>
          <w:color w:val="0B060F"/>
          <w:sz w:val="28"/>
          <w:szCs w:val="28"/>
        </w:rPr>
        <w:t xml:space="preserve">ь предотвратить террористический акт и сохранить жизни </w:t>
      </w:r>
      <w:r>
        <w:rPr>
          <w:rFonts w:ascii="Times New Roman" w:hAnsi="Times New Roman" w:cs="Times New Roman"/>
          <w:color w:val="0B060F"/>
          <w:sz w:val="28"/>
          <w:szCs w:val="28"/>
        </w:rPr>
        <w:t>о</w:t>
      </w:r>
      <w:r w:rsidRPr="00900F1A">
        <w:rPr>
          <w:rFonts w:ascii="Times New Roman" w:hAnsi="Times New Roman" w:cs="Times New Roman"/>
          <w:color w:val="0B060F"/>
          <w:sz w:val="28"/>
          <w:szCs w:val="28"/>
        </w:rPr>
        <w:t>кружающих.</w:t>
      </w:r>
    </w:p>
    <w:p w:rsidR="008A390E" w:rsidRDefault="008A390E" w:rsidP="00027096">
      <w:pPr>
        <w:tabs>
          <w:tab w:val="left" w:pos="993"/>
        </w:tabs>
        <w:ind w:firstLine="567"/>
      </w:pPr>
    </w:p>
    <w:p w:rsidR="0074519B" w:rsidRDefault="0074519B" w:rsidP="00027096">
      <w:pPr>
        <w:tabs>
          <w:tab w:val="left" w:pos="993"/>
        </w:tabs>
        <w:ind w:firstLine="567"/>
      </w:pPr>
    </w:p>
    <w:p w:rsidR="008A390E" w:rsidRDefault="00E61345" w:rsidP="00E61345">
      <w:r>
        <w:rPr>
          <w:rFonts w:ascii="Times New Roman" w:hAnsi="Times New Roman" w:cs="Times New Roman"/>
          <w:sz w:val="28"/>
          <w:szCs w:val="28"/>
        </w:rPr>
        <w:t xml:space="preserve">Телефоны для передачи информации об угрозах совершения террористического акта: </w:t>
      </w:r>
      <w:r>
        <w:rPr>
          <w:rFonts w:ascii="Times New Roman" w:hAnsi="Times New Roman" w:cs="Times New Roman"/>
          <w:b/>
          <w:sz w:val="28"/>
          <w:szCs w:val="28"/>
        </w:rPr>
        <w:t>397-002, «112» ( для дежурного УВД).</w:t>
      </w:r>
    </w:p>
    <w:sectPr w:rsidR="008A390E" w:rsidSect="008A39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57B"/>
    <w:multiLevelType w:val="singleLevel"/>
    <w:tmpl w:val="888616A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20A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20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106D"/>
    <w:rsid w:val="00027096"/>
    <w:rsid w:val="000C4796"/>
    <w:rsid w:val="00186BBB"/>
    <w:rsid w:val="00207FB0"/>
    <w:rsid w:val="00303860"/>
    <w:rsid w:val="004E106D"/>
    <w:rsid w:val="0064086B"/>
    <w:rsid w:val="0074519B"/>
    <w:rsid w:val="00761B45"/>
    <w:rsid w:val="008A390E"/>
    <w:rsid w:val="008A5F92"/>
    <w:rsid w:val="0097769D"/>
    <w:rsid w:val="00AC6D1F"/>
    <w:rsid w:val="00B0220C"/>
    <w:rsid w:val="00CE50D4"/>
    <w:rsid w:val="00D60F59"/>
    <w:rsid w:val="00E61345"/>
    <w:rsid w:val="00E75B45"/>
    <w:rsid w:val="00F60667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1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Сервер</cp:lastModifiedBy>
  <cp:revision>2</cp:revision>
  <dcterms:created xsi:type="dcterms:W3CDTF">2016-11-18T13:20:00Z</dcterms:created>
  <dcterms:modified xsi:type="dcterms:W3CDTF">2016-11-18T13:20:00Z</dcterms:modified>
</cp:coreProperties>
</file>