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6D" w:rsidRPr="004E106D" w:rsidRDefault="00BF082A" w:rsidP="004E106D">
      <w:pPr>
        <w:pStyle w:val="a3"/>
        <w:ind w:firstLine="567"/>
        <w:jc w:val="center"/>
        <w:rPr>
          <w:b/>
          <w:bCs/>
          <w:color w:val="08020A"/>
          <w:sz w:val="32"/>
          <w:szCs w:val="32"/>
        </w:rPr>
      </w:pPr>
      <w:r>
        <w:rPr>
          <w:b/>
          <w:bCs/>
          <w:color w:val="08020A"/>
          <w:sz w:val="32"/>
          <w:szCs w:val="32"/>
        </w:rPr>
        <w:t>РЕКОМЕНДАЦИИ</w:t>
      </w:r>
      <w:r w:rsidR="00DB386F">
        <w:rPr>
          <w:b/>
          <w:bCs/>
          <w:color w:val="08020A"/>
          <w:sz w:val="32"/>
          <w:szCs w:val="32"/>
        </w:rPr>
        <w:t xml:space="preserve">  </w:t>
      </w:r>
      <w:r w:rsidR="004E106D" w:rsidRPr="004E106D">
        <w:rPr>
          <w:b/>
          <w:bCs/>
          <w:color w:val="08020A"/>
          <w:sz w:val="32"/>
          <w:szCs w:val="32"/>
        </w:rPr>
        <w:t xml:space="preserve"> </w:t>
      </w:r>
    </w:p>
    <w:p w:rsidR="004E106D" w:rsidRPr="004E106D" w:rsidRDefault="00BF082A" w:rsidP="00361897">
      <w:pPr>
        <w:pStyle w:val="a3"/>
        <w:jc w:val="center"/>
        <w:rPr>
          <w:b/>
          <w:bCs/>
          <w:color w:val="08020A"/>
          <w:sz w:val="32"/>
          <w:szCs w:val="32"/>
        </w:rPr>
      </w:pPr>
      <w:r>
        <w:rPr>
          <w:b/>
          <w:bCs/>
          <w:color w:val="08020A"/>
          <w:sz w:val="32"/>
          <w:szCs w:val="32"/>
        </w:rPr>
        <w:t xml:space="preserve">по действиям граждан </w:t>
      </w:r>
      <w:r w:rsidRPr="00604C42">
        <w:rPr>
          <w:b/>
          <w:bCs/>
          <w:color w:val="08020A"/>
          <w:sz w:val="32"/>
          <w:szCs w:val="32"/>
        </w:rPr>
        <w:t>при</w:t>
      </w:r>
      <w:r w:rsidR="004E106D" w:rsidRPr="004E106D">
        <w:rPr>
          <w:b/>
          <w:bCs/>
          <w:color w:val="08020A"/>
          <w:sz w:val="32"/>
          <w:szCs w:val="32"/>
        </w:rPr>
        <w:t xml:space="preserve"> повышенном «СИН</w:t>
      </w:r>
      <w:r w:rsidR="00DB386F">
        <w:rPr>
          <w:b/>
          <w:bCs/>
          <w:color w:val="08020A"/>
          <w:sz w:val="32"/>
          <w:szCs w:val="32"/>
        </w:rPr>
        <w:t>ЕМ</w:t>
      </w:r>
      <w:r w:rsidR="004E106D" w:rsidRPr="004E106D">
        <w:rPr>
          <w:b/>
          <w:bCs/>
          <w:color w:val="08020A"/>
          <w:sz w:val="32"/>
          <w:szCs w:val="32"/>
        </w:rPr>
        <w:t>» уровне ТО</w:t>
      </w:r>
    </w:p>
    <w:p w:rsidR="004E106D" w:rsidRPr="004E106D" w:rsidRDefault="004E106D" w:rsidP="00361897">
      <w:pPr>
        <w:pStyle w:val="a3"/>
        <w:spacing w:before="240"/>
        <w:jc w:val="center"/>
        <w:rPr>
          <w:i/>
          <w:color w:val="08020A"/>
          <w:sz w:val="28"/>
          <w:szCs w:val="28"/>
        </w:rPr>
      </w:pPr>
      <w:r w:rsidRPr="004E106D">
        <w:rPr>
          <w:i/>
          <w:color w:val="08020A"/>
          <w:sz w:val="28"/>
          <w:szCs w:val="28"/>
        </w:rPr>
        <w:t>(устанавливается при наличии требующей подтверждения информации о реальной возможности совершения террористического акта)</w:t>
      </w:r>
    </w:p>
    <w:p w:rsidR="004E106D" w:rsidRPr="00900F1A" w:rsidRDefault="004E106D" w:rsidP="004E106D">
      <w:pPr>
        <w:pStyle w:val="a3"/>
        <w:ind w:firstLine="567"/>
        <w:jc w:val="center"/>
        <w:rPr>
          <w:color w:val="08020A"/>
          <w:sz w:val="28"/>
          <w:szCs w:val="28"/>
        </w:rPr>
      </w:pPr>
    </w:p>
    <w:p w:rsidR="004E106D" w:rsidRPr="00900F1A" w:rsidRDefault="004E106D" w:rsidP="0064086B">
      <w:pPr>
        <w:pStyle w:val="a3"/>
        <w:spacing w:line="276" w:lineRule="auto"/>
        <w:ind w:firstLine="567"/>
        <w:jc w:val="both"/>
        <w:rPr>
          <w:color w:val="201C25"/>
          <w:sz w:val="28"/>
          <w:szCs w:val="28"/>
        </w:rPr>
      </w:pPr>
      <w:r w:rsidRPr="00900F1A">
        <w:rPr>
          <w:color w:val="08020A"/>
          <w:sz w:val="28"/>
          <w:szCs w:val="28"/>
        </w:rPr>
        <w:t>При установлении «синего» уровня террористической опасности</w:t>
      </w:r>
      <w:r w:rsidR="0097769D">
        <w:rPr>
          <w:color w:val="08020A"/>
          <w:sz w:val="28"/>
          <w:szCs w:val="28"/>
        </w:rPr>
        <w:t xml:space="preserve"> всем гражданам </w:t>
      </w:r>
      <w:r w:rsidRPr="00900F1A">
        <w:rPr>
          <w:color w:val="08020A"/>
          <w:sz w:val="28"/>
          <w:szCs w:val="28"/>
        </w:rPr>
        <w:t>рекомендуется</w:t>
      </w:r>
      <w:r w:rsidRPr="00900F1A">
        <w:rPr>
          <w:color w:val="201C25"/>
          <w:sz w:val="28"/>
          <w:szCs w:val="28"/>
        </w:rPr>
        <w:t xml:space="preserve"> </w:t>
      </w:r>
      <w:r w:rsidR="00FE50F6">
        <w:rPr>
          <w:color w:val="201C25"/>
          <w:sz w:val="28"/>
          <w:szCs w:val="28"/>
        </w:rPr>
        <w:t>п</w:t>
      </w:r>
      <w:r w:rsidR="00FE50F6" w:rsidRPr="00900F1A">
        <w:rPr>
          <w:color w:val="08020A"/>
          <w:sz w:val="28"/>
          <w:szCs w:val="28"/>
        </w:rPr>
        <w:t xml:space="preserve">ри нахождении </w:t>
      </w:r>
      <w:r w:rsidR="00FE50F6">
        <w:rPr>
          <w:color w:val="08020A"/>
          <w:sz w:val="28"/>
          <w:szCs w:val="28"/>
        </w:rPr>
        <w:t xml:space="preserve">в образовательном учреждении, </w:t>
      </w:r>
      <w:r w:rsidR="00FE50F6" w:rsidRPr="00900F1A">
        <w:rPr>
          <w:color w:val="08020A"/>
          <w:sz w:val="28"/>
          <w:szCs w:val="28"/>
        </w:rPr>
        <w:t>в местах массового пребывания людей</w:t>
      </w:r>
      <w:r w:rsidR="00FE50F6" w:rsidRPr="00900F1A">
        <w:rPr>
          <w:color w:val="201C25"/>
          <w:sz w:val="28"/>
          <w:szCs w:val="28"/>
        </w:rPr>
        <w:t xml:space="preserve">, </w:t>
      </w:r>
      <w:r w:rsidR="00FE50F6" w:rsidRPr="00900F1A">
        <w:rPr>
          <w:color w:val="08020A"/>
          <w:sz w:val="28"/>
          <w:szCs w:val="28"/>
        </w:rPr>
        <w:t>на улице</w:t>
      </w:r>
      <w:r w:rsidR="00FE50F6">
        <w:rPr>
          <w:color w:val="08020A"/>
          <w:sz w:val="28"/>
          <w:szCs w:val="28"/>
        </w:rPr>
        <w:t xml:space="preserve"> или в</w:t>
      </w:r>
      <w:r w:rsidR="00FE50F6" w:rsidRPr="00900F1A">
        <w:rPr>
          <w:color w:val="08020A"/>
          <w:sz w:val="28"/>
          <w:szCs w:val="28"/>
        </w:rPr>
        <w:t xml:space="preserve"> общественном транспорте</w:t>
      </w:r>
    </w:p>
    <w:p w:rsidR="00FE50F6" w:rsidRDefault="0064086B" w:rsidP="00FE50F6">
      <w:pPr>
        <w:pStyle w:val="a3"/>
        <w:tabs>
          <w:tab w:val="left" w:pos="851"/>
        </w:tabs>
        <w:spacing w:line="276" w:lineRule="auto"/>
        <w:ind w:firstLine="567"/>
        <w:jc w:val="both"/>
        <w:rPr>
          <w:color w:val="201C25"/>
          <w:sz w:val="28"/>
          <w:szCs w:val="28"/>
        </w:rPr>
      </w:pPr>
      <w:r>
        <w:rPr>
          <w:color w:val="08020A"/>
          <w:sz w:val="28"/>
          <w:szCs w:val="28"/>
        </w:rPr>
        <w:t>1.</w:t>
      </w:r>
      <w:r>
        <w:rPr>
          <w:color w:val="08020A"/>
          <w:sz w:val="28"/>
          <w:szCs w:val="28"/>
        </w:rPr>
        <w:tab/>
      </w:r>
      <w:r w:rsidR="00FE50F6">
        <w:rPr>
          <w:color w:val="08020A"/>
          <w:sz w:val="28"/>
          <w:szCs w:val="28"/>
        </w:rPr>
        <w:t xml:space="preserve">Уточнить номера телефонов, по которым, при необходимости, нужно </w:t>
      </w:r>
      <w:r w:rsidR="00FE50F6" w:rsidRPr="00900F1A">
        <w:rPr>
          <w:color w:val="08020A"/>
          <w:sz w:val="28"/>
          <w:szCs w:val="28"/>
        </w:rPr>
        <w:t xml:space="preserve">сообщать </w:t>
      </w:r>
      <w:r w:rsidR="00FE50F6">
        <w:rPr>
          <w:color w:val="08020A"/>
          <w:sz w:val="28"/>
          <w:szCs w:val="28"/>
        </w:rPr>
        <w:t>информацию, вызывающую подозрение на подготовку к совершению террористического акта. В том числе, выделяемую по следующим признакам</w:t>
      </w:r>
      <w:r w:rsidR="00FE50F6">
        <w:rPr>
          <w:color w:val="201C25"/>
          <w:sz w:val="28"/>
          <w:szCs w:val="28"/>
        </w:rPr>
        <w:t>:</w:t>
      </w:r>
    </w:p>
    <w:p w:rsidR="00FE50F6" w:rsidRPr="00900F1A" w:rsidRDefault="00FE50F6" w:rsidP="00FE50F6">
      <w:pPr>
        <w:pStyle w:val="a3"/>
        <w:tabs>
          <w:tab w:val="left" w:pos="851"/>
        </w:tabs>
        <w:spacing w:line="276" w:lineRule="auto"/>
        <w:ind w:firstLine="567"/>
        <w:jc w:val="both"/>
        <w:rPr>
          <w:color w:val="08020A"/>
          <w:sz w:val="28"/>
          <w:szCs w:val="28"/>
        </w:rPr>
      </w:pPr>
      <w:r w:rsidRPr="00900F1A">
        <w:rPr>
          <w:color w:val="08020A"/>
          <w:sz w:val="28"/>
          <w:szCs w:val="28"/>
        </w:rPr>
        <w:t>-</w:t>
      </w:r>
      <w:r>
        <w:rPr>
          <w:color w:val="08020A"/>
          <w:sz w:val="28"/>
          <w:szCs w:val="28"/>
        </w:rPr>
        <w:tab/>
      </w:r>
      <w:r w:rsidRPr="00013B4A">
        <w:rPr>
          <w:b/>
          <w:sz w:val="28"/>
          <w:szCs w:val="28"/>
        </w:rPr>
        <w:t>внешний вид окружающих</w:t>
      </w:r>
      <w:r w:rsidRPr="00900F1A">
        <w:rPr>
          <w:color w:val="08020A"/>
          <w:sz w:val="28"/>
          <w:szCs w:val="28"/>
        </w:rPr>
        <w:t xml:space="preserve"> (одежда не соответствует времени года либо создается впечатление, что под ней находится какой - то посторонний предмет); </w:t>
      </w:r>
    </w:p>
    <w:p w:rsidR="00FE50F6" w:rsidRPr="00900F1A" w:rsidRDefault="00FE50F6" w:rsidP="00FE50F6">
      <w:pPr>
        <w:pStyle w:val="a3"/>
        <w:tabs>
          <w:tab w:val="left" w:pos="851"/>
        </w:tabs>
        <w:spacing w:line="276" w:lineRule="auto"/>
        <w:ind w:firstLine="567"/>
        <w:jc w:val="both"/>
        <w:rPr>
          <w:color w:val="08020A"/>
          <w:sz w:val="28"/>
          <w:szCs w:val="28"/>
        </w:rPr>
      </w:pPr>
      <w:r w:rsidRPr="00900F1A">
        <w:rPr>
          <w:color w:val="08020A"/>
          <w:sz w:val="28"/>
          <w:szCs w:val="28"/>
        </w:rPr>
        <w:t>-</w:t>
      </w:r>
      <w:r>
        <w:rPr>
          <w:color w:val="08020A"/>
          <w:sz w:val="28"/>
          <w:szCs w:val="28"/>
        </w:rPr>
        <w:tab/>
      </w:r>
      <w:r w:rsidRPr="00013B4A">
        <w:rPr>
          <w:b/>
          <w:sz w:val="28"/>
          <w:szCs w:val="28"/>
        </w:rPr>
        <w:t>странности в поведении</w:t>
      </w:r>
      <w:r w:rsidRPr="00900F1A">
        <w:rPr>
          <w:color w:val="08020A"/>
          <w:sz w:val="28"/>
          <w:szCs w:val="28"/>
        </w:rPr>
        <w:t xml:space="preserve"> окружающих</w:t>
      </w:r>
      <w:r>
        <w:rPr>
          <w:color w:val="08020A"/>
          <w:sz w:val="28"/>
          <w:szCs w:val="28"/>
        </w:rPr>
        <w:t xml:space="preserve"> тебя людей</w:t>
      </w:r>
      <w:r w:rsidRPr="00900F1A">
        <w:rPr>
          <w:color w:val="08020A"/>
          <w:sz w:val="28"/>
          <w:szCs w:val="28"/>
        </w:rPr>
        <w:t xml:space="preserve"> (проявление нервозности</w:t>
      </w:r>
      <w:r w:rsidRPr="00900F1A">
        <w:rPr>
          <w:color w:val="201C25"/>
          <w:sz w:val="28"/>
          <w:szCs w:val="28"/>
        </w:rPr>
        <w:t xml:space="preserve">, </w:t>
      </w:r>
      <w:r w:rsidRPr="00900F1A">
        <w:rPr>
          <w:color w:val="08020A"/>
          <w:sz w:val="28"/>
          <w:szCs w:val="28"/>
        </w:rPr>
        <w:t>напряженного состояния, постоянное оглядывание по сторона</w:t>
      </w:r>
      <w:r w:rsidRPr="00900F1A">
        <w:rPr>
          <w:color w:val="201C25"/>
          <w:sz w:val="28"/>
          <w:szCs w:val="28"/>
        </w:rPr>
        <w:t xml:space="preserve">м, </w:t>
      </w:r>
      <w:r w:rsidRPr="00900F1A">
        <w:rPr>
          <w:color w:val="08020A"/>
          <w:sz w:val="28"/>
          <w:szCs w:val="28"/>
        </w:rPr>
        <w:t>неразборчивое бормотание, попытки избежать встречи с сотрудника</w:t>
      </w:r>
      <w:r w:rsidRPr="00900F1A">
        <w:rPr>
          <w:color w:val="201C25"/>
          <w:sz w:val="28"/>
          <w:szCs w:val="28"/>
        </w:rPr>
        <w:t xml:space="preserve">ми </w:t>
      </w:r>
      <w:r w:rsidRPr="00900F1A">
        <w:rPr>
          <w:color w:val="08020A"/>
          <w:sz w:val="28"/>
          <w:szCs w:val="28"/>
        </w:rPr>
        <w:t xml:space="preserve">правоохранительных органов); </w:t>
      </w:r>
    </w:p>
    <w:p w:rsidR="00FE50F6" w:rsidRDefault="00FE50F6" w:rsidP="00FE50F6">
      <w:pPr>
        <w:pStyle w:val="a3"/>
        <w:tabs>
          <w:tab w:val="left" w:pos="851"/>
        </w:tabs>
        <w:spacing w:line="276" w:lineRule="auto"/>
        <w:ind w:firstLine="567"/>
        <w:jc w:val="both"/>
        <w:rPr>
          <w:color w:val="08020A"/>
          <w:sz w:val="28"/>
          <w:szCs w:val="28"/>
        </w:rPr>
      </w:pPr>
      <w:r w:rsidRPr="00900F1A">
        <w:rPr>
          <w:color w:val="08020A"/>
          <w:sz w:val="28"/>
          <w:szCs w:val="28"/>
        </w:rPr>
        <w:t>-</w:t>
      </w:r>
      <w:r>
        <w:rPr>
          <w:color w:val="08020A"/>
          <w:sz w:val="28"/>
          <w:szCs w:val="28"/>
        </w:rPr>
        <w:tab/>
      </w:r>
      <w:r w:rsidRPr="00013B4A">
        <w:rPr>
          <w:b/>
          <w:sz w:val="28"/>
          <w:szCs w:val="28"/>
        </w:rPr>
        <w:t>оставленные подозрительные предметы</w:t>
      </w:r>
      <w:r w:rsidRPr="00900F1A">
        <w:rPr>
          <w:color w:val="08020A"/>
          <w:sz w:val="28"/>
          <w:szCs w:val="28"/>
        </w:rPr>
        <w:t xml:space="preserve"> (мешки, сумки</w:t>
      </w:r>
      <w:r w:rsidRPr="00900F1A">
        <w:rPr>
          <w:color w:val="201C25"/>
          <w:sz w:val="28"/>
          <w:szCs w:val="28"/>
        </w:rPr>
        <w:t xml:space="preserve">, </w:t>
      </w:r>
      <w:r w:rsidRPr="00900F1A">
        <w:rPr>
          <w:color w:val="08020A"/>
          <w:sz w:val="28"/>
          <w:szCs w:val="28"/>
        </w:rPr>
        <w:t>рюкзаки</w:t>
      </w:r>
      <w:r w:rsidRPr="00900F1A">
        <w:rPr>
          <w:color w:val="201C25"/>
          <w:sz w:val="28"/>
          <w:szCs w:val="28"/>
        </w:rPr>
        <w:t xml:space="preserve">, </w:t>
      </w:r>
      <w:r w:rsidRPr="00900F1A">
        <w:rPr>
          <w:color w:val="08020A"/>
          <w:sz w:val="28"/>
          <w:szCs w:val="28"/>
        </w:rPr>
        <w:t>чемоданы, пакеты, из которых могут быть видны электричес</w:t>
      </w:r>
      <w:r w:rsidRPr="00900F1A">
        <w:rPr>
          <w:color w:val="201C25"/>
          <w:sz w:val="28"/>
          <w:szCs w:val="28"/>
        </w:rPr>
        <w:t>ки</w:t>
      </w:r>
      <w:r w:rsidRPr="00900F1A">
        <w:rPr>
          <w:color w:val="08020A"/>
          <w:sz w:val="28"/>
          <w:szCs w:val="28"/>
        </w:rPr>
        <w:t>е провода</w:t>
      </w:r>
      <w:r w:rsidRPr="00900F1A">
        <w:rPr>
          <w:color w:val="201C25"/>
          <w:sz w:val="28"/>
          <w:szCs w:val="28"/>
        </w:rPr>
        <w:t xml:space="preserve">, </w:t>
      </w:r>
      <w:r w:rsidRPr="00900F1A">
        <w:rPr>
          <w:color w:val="08020A"/>
          <w:sz w:val="28"/>
          <w:szCs w:val="28"/>
        </w:rPr>
        <w:t>электрические приборы и т</w:t>
      </w:r>
      <w:r w:rsidRPr="00900F1A">
        <w:rPr>
          <w:color w:val="000000"/>
          <w:sz w:val="28"/>
          <w:szCs w:val="28"/>
        </w:rPr>
        <w:t>.</w:t>
      </w:r>
      <w:r w:rsidRPr="00900F1A">
        <w:rPr>
          <w:color w:val="08020A"/>
          <w:sz w:val="28"/>
          <w:szCs w:val="28"/>
        </w:rPr>
        <w:t>п.)</w:t>
      </w:r>
      <w:r>
        <w:rPr>
          <w:color w:val="08020A"/>
          <w:sz w:val="28"/>
          <w:szCs w:val="28"/>
        </w:rPr>
        <w:t>.</w:t>
      </w:r>
    </w:p>
    <w:p w:rsidR="00FE50F6" w:rsidRPr="00900F1A" w:rsidRDefault="00FE50F6" w:rsidP="00FE50F6">
      <w:pPr>
        <w:pStyle w:val="a3"/>
        <w:tabs>
          <w:tab w:val="left" w:pos="851"/>
        </w:tabs>
        <w:spacing w:line="276" w:lineRule="auto"/>
        <w:ind w:firstLine="567"/>
        <w:jc w:val="both"/>
        <w:rPr>
          <w:color w:val="08020A"/>
          <w:sz w:val="28"/>
          <w:szCs w:val="28"/>
        </w:rPr>
      </w:pPr>
      <w:r>
        <w:rPr>
          <w:color w:val="08020A"/>
          <w:sz w:val="28"/>
          <w:szCs w:val="28"/>
        </w:rPr>
        <w:t>-</w:t>
      </w:r>
      <w:r>
        <w:rPr>
          <w:color w:val="08020A"/>
          <w:sz w:val="28"/>
          <w:szCs w:val="28"/>
        </w:rPr>
        <w:tab/>
      </w:r>
      <w:r w:rsidRPr="00013B4A">
        <w:rPr>
          <w:b/>
          <w:sz w:val="28"/>
          <w:szCs w:val="28"/>
        </w:rPr>
        <w:t>одиноко стоящие автомобили</w:t>
      </w:r>
      <w:r>
        <w:rPr>
          <w:color w:val="08020A"/>
          <w:sz w:val="28"/>
          <w:szCs w:val="28"/>
        </w:rPr>
        <w:t xml:space="preserve"> в местах массового пребывания людей.</w:t>
      </w:r>
    </w:p>
    <w:p w:rsidR="004E106D" w:rsidRDefault="004E106D" w:rsidP="00FE50F6">
      <w:pPr>
        <w:pStyle w:val="a3"/>
        <w:tabs>
          <w:tab w:val="left" w:pos="851"/>
        </w:tabs>
        <w:spacing w:line="276" w:lineRule="auto"/>
        <w:ind w:firstLine="567"/>
        <w:jc w:val="both"/>
        <w:rPr>
          <w:color w:val="201C25"/>
          <w:sz w:val="28"/>
          <w:szCs w:val="28"/>
        </w:rPr>
      </w:pPr>
      <w:r w:rsidRPr="00900F1A">
        <w:rPr>
          <w:color w:val="08020A"/>
          <w:sz w:val="28"/>
          <w:szCs w:val="28"/>
        </w:rPr>
        <w:t>2.</w:t>
      </w:r>
      <w:r w:rsidR="0064086B">
        <w:rPr>
          <w:color w:val="08020A"/>
          <w:sz w:val="28"/>
          <w:szCs w:val="28"/>
        </w:rPr>
        <w:tab/>
      </w:r>
      <w:r w:rsidR="00FE50F6" w:rsidRPr="00900F1A">
        <w:rPr>
          <w:color w:val="08020A"/>
          <w:sz w:val="28"/>
          <w:szCs w:val="28"/>
        </w:rPr>
        <w:t>Относиться с пониманием и терпением к повышенному вниманию правоохранительных органов</w:t>
      </w:r>
      <w:r w:rsidR="00FE50F6">
        <w:rPr>
          <w:color w:val="08020A"/>
          <w:sz w:val="28"/>
          <w:szCs w:val="28"/>
        </w:rPr>
        <w:t>. Оказывать им содействие при проведении оперативно-розыскных мероприятий</w:t>
      </w:r>
      <w:r w:rsidRPr="00900F1A">
        <w:rPr>
          <w:color w:val="201C25"/>
          <w:sz w:val="28"/>
          <w:szCs w:val="28"/>
        </w:rPr>
        <w:t xml:space="preserve">. </w:t>
      </w:r>
    </w:p>
    <w:p w:rsidR="0064086B" w:rsidRPr="00900F1A" w:rsidRDefault="00FE50F6" w:rsidP="00FE50F6">
      <w:pPr>
        <w:pStyle w:val="a3"/>
        <w:tabs>
          <w:tab w:val="left" w:pos="851"/>
        </w:tabs>
        <w:spacing w:line="276" w:lineRule="auto"/>
        <w:ind w:firstLine="567"/>
        <w:jc w:val="both"/>
        <w:rPr>
          <w:color w:val="201C25"/>
          <w:sz w:val="28"/>
          <w:szCs w:val="28"/>
        </w:rPr>
      </w:pPr>
      <w:r>
        <w:rPr>
          <w:color w:val="201C25"/>
          <w:sz w:val="28"/>
          <w:szCs w:val="28"/>
        </w:rPr>
        <w:t>3.</w:t>
      </w:r>
      <w:r>
        <w:rPr>
          <w:color w:val="201C25"/>
          <w:sz w:val="28"/>
          <w:szCs w:val="28"/>
        </w:rPr>
        <w:tab/>
      </w:r>
      <w:r w:rsidRPr="00900F1A">
        <w:rPr>
          <w:color w:val="08020A"/>
          <w:sz w:val="28"/>
          <w:szCs w:val="28"/>
        </w:rPr>
        <w:t xml:space="preserve">Разъяснить в семье пожилым людям и детям, что любой предмет, </w:t>
      </w:r>
      <w:r>
        <w:rPr>
          <w:color w:val="08020A"/>
          <w:sz w:val="28"/>
          <w:szCs w:val="28"/>
        </w:rPr>
        <w:t>обнаруже</w:t>
      </w:r>
      <w:r w:rsidRPr="00900F1A">
        <w:rPr>
          <w:color w:val="08020A"/>
          <w:sz w:val="28"/>
          <w:szCs w:val="28"/>
        </w:rPr>
        <w:t>нный на улице или в подъезде, может представлять опасность для их жизни</w:t>
      </w:r>
      <w:r>
        <w:rPr>
          <w:color w:val="08020A"/>
          <w:sz w:val="28"/>
          <w:szCs w:val="28"/>
        </w:rPr>
        <w:t xml:space="preserve"> и об этом необходимо срочно рассказать взрослым родственникам.</w:t>
      </w:r>
    </w:p>
    <w:p w:rsidR="008A390E" w:rsidRDefault="0064086B" w:rsidP="00FE50F6">
      <w:pPr>
        <w:pStyle w:val="a3"/>
        <w:tabs>
          <w:tab w:val="left" w:pos="851"/>
        </w:tabs>
        <w:spacing w:line="276" w:lineRule="auto"/>
        <w:ind w:firstLine="567"/>
        <w:jc w:val="both"/>
        <w:rPr>
          <w:color w:val="08020A"/>
          <w:sz w:val="28"/>
          <w:szCs w:val="28"/>
        </w:rPr>
      </w:pPr>
      <w:r>
        <w:rPr>
          <w:color w:val="08020A"/>
          <w:sz w:val="28"/>
          <w:szCs w:val="28"/>
        </w:rPr>
        <w:t>4.</w:t>
      </w:r>
      <w:r>
        <w:rPr>
          <w:color w:val="08020A"/>
          <w:sz w:val="28"/>
          <w:szCs w:val="28"/>
        </w:rPr>
        <w:tab/>
      </w:r>
      <w:r w:rsidR="004E106D" w:rsidRPr="00900F1A">
        <w:rPr>
          <w:color w:val="08020A"/>
          <w:sz w:val="28"/>
          <w:szCs w:val="28"/>
        </w:rPr>
        <w:t xml:space="preserve"> </w:t>
      </w:r>
      <w:r w:rsidR="00FE50F6" w:rsidRPr="00900F1A">
        <w:rPr>
          <w:color w:val="08020A"/>
          <w:sz w:val="28"/>
          <w:szCs w:val="28"/>
        </w:rPr>
        <w:t>Не принимать от незнакомых людей свертки, коробки, сумки</w:t>
      </w:r>
      <w:r w:rsidR="00FE50F6" w:rsidRPr="00900F1A">
        <w:rPr>
          <w:color w:val="201C25"/>
          <w:sz w:val="28"/>
          <w:szCs w:val="28"/>
        </w:rPr>
        <w:t xml:space="preserve">, </w:t>
      </w:r>
      <w:r w:rsidR="00FE50F6" w:rsidRPr="00900F1A">
        <w:rPr>
          <w:color w:val="08020A"/>
          <w:sz w:val="28"/>
          <w:szCs w:val="28"/>
        </w:rPr>
        <w:t xml:space="preserve">рюкзаки, чемоданы и другие сомнительные предметы </w:t>
      </w:r>
      <w:r w:rsidR="008A390E">
        <w:rPr>
          <w:color w:val="08020A"/>
          <w:sz w:val="28"/>
          <w:szCs w:val="28"/>
        </w:rPr>
        <w:t xml:space="preserve">на временное хранение или </w:t>
      </w:r>
      <w:r w:rsidR="00FE50F6" w:rsidRPr="00900F1A">
        <w:rPr>
          <w:color w:val="08020A"/>
          <w:sz w:val="28"/>
          <w:szCs w:val="28"/>
        </w:rPr>
        <w:t xml:space="preserve">для транспортировки. </w:t>
      </w:r>
      <w:r w:rsidR="008A390E">
        <w:rPr>
          <w:color w:val="08020A"/>
          <w:sz w:val="28"/>
          <w:szCs w:val="28"/>
        </w:rPr>
        <w:t xml:space="preserve">В таких случаях постараться сразу же сообщить об этом в правоохранительные органы. </w:t>
      </w:r>
    </w:p>
    <w:p w:rsidR="004E106D" w:rsidRPr="00900F1A" w:rsidRDefault="008A390E" w:rsidP="00FE50F6">
      <w:pPr>
        <w:pStyle w:val="a3"/>
        <w:tabs>
          <w:tab w:val="left" w:pos="851"/>
        </w:tabs>
        <w:spacing w:line="276" w:lineRule="auto"/>
        <w:ind w:firstLine="567"/>
        <w:jc w:val="both"/>
        <w:rPr>
          <w:color w:val="08020A"/>
          <w:sz w:val="28"/>
          <w:szCs w:val="28"/>
        </w:rPr>
      </w:pPr>
      <w:r>
        <w:rPr>
          <w:color w:val="08020A"/>
          <w:sz w:val="28"/>
          <w:szCs w:val="28"/>
        </w:rPr>
        <w:t>П</w:t>
      </w:r>
      <w:r w:rsidR="00FE50F6" w:rsidRPr="00900F1A">
        <w:rPr>
          <w:color w:val="08020A"/>
          <w:sz w:val="28"/>
          <w:szCs w:val="28"/>
        </w:rPr>
        <w:t>ри обнаружении подозрительных предметов не приближаться к ним, не трогать, не вскрывать и не передвигать.</w:t>
      </w:r>
    </w:p>
    <w:p w:rsidR="004E106D" w:rsidRPr="00900F1A" w:rsidRDefault="004E106D" w:rsidP="008A390E">
      <w:pPr>
        <w:pStyle w:val="a3"/>
        <w:tabs>
          <w:tab w:val="left" w:pos="851"/>
        </w:tabs>
        <w:spacing w:line="276" w:lineRule="auto"/>
        <w:ind w:firstLine="567"/>
        <w:jc w:val="both"/>
        <w:rPr>
          <w:color w:val="08020A"/>
          <w:sz w:val="28"/>
          <w:szCs w:val="28"/>
        </w:rPr>
      </w:pPr>
      <w:r w:rsidRPr="00900F1A">
        <w:rPr>
          <w:color w:val="08020A"/>
          <w:sz w:val="28"/>
          <w:szCs w:val="28"/>
        </w:rPr>
        <w:t>5.</w:t>
      </w:r>
      <w:r w:rsidR="0064086B">
        <w:rPr>
          <w:color w:val="08020A"/>
          <w:sz w:val="28"/>
          <w:szCs w:val="28"/>
        </w:rPr>
        <w:tab/>
      </w:r>
      <w:r w:rsidRPr="00900F1A">
        <w:rPr>
          <w:color w:val="08020A"/>
          <w:sz w:val="28"/>
          <w:szCs w:val="28"/>
        </w:rPr>
        <w:t xml:space="preserve"> Быть в курсе происходящих</w:t>
      </w:r>
      <w:r w:rsidR="008A390E">
        <w:rPr>
          <w:color w:val="08020A"/>
          <w:sz w:val="28"/>
          <w:szCs w:val="28"/>
        </w:rPr>
        <w:t xml:space="preserve"> на территории вашего пребывания</w:t>
      </w:r>
      <w:r w:rsidRPr="00900F1A">
        <w:rPr>
          <w:color w:val="08020A"/>
          <w:sz w:val="28"/>
          <w:szCs w:val="28"/>
        </w:rPr>
        <w:t xml:space="preserve"> событий (следить за новостями по телевидению, радио, сети «Интернет»)</w:t>
      </w:r>
      <w:r w:rsidR="008A390E">
        <w:rPr>
          <w:color w:val="08020A"/>
          <w:sz w:val="28"/>
          <w:szCs w:val="28"/>
        </w:rPr>
        <w:t xml:space="preserve"> и быть готовыми к любому развитию дальнейших событий</w:t>
      </w:r>
      <w:r w:rsidRPr="00900F1A">
        <w:rPr>
          <w:color w:val="08020A"/>
          <w:sz w:val="28"/>
          <w:szCs w:val="28"/>
        </w:rPr>
        <w:t>.</w:t>
      </w:r>
    </w:p>
    <w:p w:rsidR="008A390E" w:rsidRDefault="008A390E">
      <w:r>
        <w:t xml:space="preserve"> </w:t>
      </w:r>
    </w:p>
    <w:p w:rsidR="008A390E" w:rsidRDefault="008A390E">
      <w:r w:rsidRPr="008A390E">
        <w:rPr>
          <w:rFonts w:ascii="Times New Roman" w:hAnsi="Times New Roman" w:cs="Times New Roman"/>
          <w:sz w:val="28"/>
          <w:szCs w:val="28"/>
        </w:rPr>
        <w:t xml:space="preserve">Телефоны для передачи информации об угрозах совершения террористического акта: </w:t>
      </w:r>
      <w:r w:rsidR="00E970E5">
        <w:rPr>
          <w:rFonts w:ascii="Times New Roman" w:hAnsi="Times New Roman" w:cs="Times New Roman"/>
          <w:b/>
          <w:sz w:val="28"/>
          <w:szCs w:val="28"/>
        </w:rPr>
        <w:t>397-002</w:t>
      </w:r>
      <w:r w:rsidR="00013B4A">
        <w:rPr>
          <w:rFonts w:ascii="Times New Roman" w:hAnsi="Times New Roman" w:cs="Times New Roman"/>
          <w:b/>
          <w:sz w:val="28"/>
          <w:szCs w:val="28"/>
        </w:rPr>
        <w:t xml:space="preserve"> ( для дежурного У</w:t>
      </w:r>
      <w:r w:rsidR="00E970E5">
        <w:rPr>
          <w:rFonts w:ascii="Times New Roman" w:hAnsi="Times New Roman" w:cs="Times New Roman"/>
          <w:b/>
          <w:sz w:val="28"/>
          <w:szCs w:val="28"/>
        </w:rPr>
        <w:t>ВД</w:t>
      </w:r>
      <w:r w:rsidR="00013B4A">
        <w:rPr>
          <w:rFonts w:ascii="Times New Roman" w:hAnsi="Times New Roman" w:cs="Times New Roman"/>
          <w:b/>
          <w:sz w:val="28"/>
          <w:szCs w:val="28"/>
        </w:rPr>
        <w:t>)</w:t>
      </w:r>
      <w:r w:rsidR="000469E3" w:rsidRPr="00046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9E3" w:rsidRPr="008A390E">
        <w:rPr>
          <w:rFonts w:ascii="Times New Roman" w:hAnsi="Times New Roman" w:cs="Times New Roman"/>
          <w:b/>
          <w:sz w:val="28"/>
          <w:szCs w:val="28"/>
        </w:rPr>
        <w:t>, «112»</w:t>
      </w:r>
      <w:r w:rsidRPr="008A390E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8A390E" w:rsidSect="008A390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457B"/>
    <w:multiLevelType w:val="singleLevel"/>
    <w:tmpl w:val="888616A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8020A"/>
      </w:rPr>
    </w:lvl>
  </w:abstractNum>
  <w:num w:numId="1">
    <w:abstractNumId w:val="0"/>
  </w:num>
  <w:num w:numId="2">
    <w:abstractNumId w:val="0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8020A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106D"/>
    <w:rsid w:val="00013B4A"/>
    <w:rsid w:val="000469E3"/>
    <w:rsid w:val="00086FA4"/>
    <w:rsid w:val="000A7F5A"/>
    <w:rsid w:val="00361897"/>
    <w:rsid w:val="004E106D"/>
    <w:rsid w:val="0064086B"/>
    <w:rsid w:val="00813BE5"/>
    <w:rsid w:val="008A390E"/>
    <w:rsid w:val="008E33DD"/>
    <w:rsid w:val="0097769D"/>
    <w:rsid w:val="00BF082A"/>
    <w:rsid w:val="00D6065B"/>
    <w:rsid w:val="00DB386F"/>
    <w:rsid w:val="00E6270B"/>
    <w:rsid w:val="00E75B45"/>
    <w:rsid w:val="00E970E5"/>
    <w:rsid w:val="00FE50F6"/>
    <w:rsid w:val="00FF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E1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РЦДО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</dc:creator>
  <cp:keywords/>
  <dc:description/>
  <cp:lastModifiedBy>Сервер</cp:lastModifiedBy>
  <cp:revision>2</cp:revision>
  <cp:lastPrinted>2016-08-19T13:56:00Z</cp:lastPrinted>
  <dcterms:created xsi:type="dcterms:W3CDTF">2016-11-18T13:18:00Z</dcterms:created>
  <dcterms:modified xsi:type="dcterms:W3CDTF">2016-11-18T13:18:00Z</dcterms:modified>
</cp:coreProperties>
</file>